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4F539D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2D3AE3" w:rsidRPr="0000232B" w:rsidRDefault="00D04E97" w:rsidP="00685874">
      <w:pPr>
        <w:jc w:val="center"/>
        <w:rPr>
          <w:rFonts w:asciiTheme="minorHAnsi" w:hAnsiTheme="minorHAnsi" w:cs="Segoe UI"/>
          <w:b/>
          <w:sz w:val="44"/>
          <w:szCs w:val="44"/>
          <w:lang w:eastAsia="sk-SK"/>
        </w:rPr>
      </w:pPr>
      <w:r>
        <w:rPr>
          <w:rFonts w:asciiTheme="minorHAnsi" w:hAnsiTheme="minorHAnsi" w:cs="Segoe UI"/>
          <w:b/>
          <w:sz w:val="44"/>
          <w:szCs w:val="44"/>
          <w:lang w:eastAsia="sk-SK"/>
        </w:rPr>
        <w:t>Калужанам</w:t>
      </w:r>
      <w:r w:rsidR="00E749B3">
        <w:rPr>
          <w:rFonts w:asciiTheme="minorHAnsi" w:hAnsiTheme="minorHAnsi" w:cs="Segoe UI"/>
          <w:b/>
          <w:sz w:val="44"/>
          <w:szCs w:val="44"/>
          <w:lang w:eastAsia="sk-SK"/>
        </w:rPr>
        <w:t xml:space="preserve"> о погашении</w:t>
      </w:r>
      <w:r w:rsidR="00F522C6">
        <w:rPr>
          <w:rFonts w:asciiTheme="minorHAnsi" w:hAnsiTheme="minorHAnsi" w:cs="Segoe UI"/>
          <w:b/>
          <w:sz w:val="44"/>
          <w:szCs w:val="44"/>
          <w:lang w:eastAsia="sk-SK"/>
        </w:rPr>
        <w:t xml:space="preserve"> ипотеки</w:t>
      </w:r>
    </w:p>
    <w:p w:rsidR="00A056F6" w:rsidRDefault="0058302F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Даже после внесения последнего платежа по ипотечному договору, в Едином государственном реестре недвижимости (ЕГРН) продолжает числиться запись об ипотеке в виде обременения (ограничения) на объект недвижимости. А такая запись является серьезным ограничением в </w:t>
      </w:r>
      <w:r w:rsidR="00B5344E">
        <w:rPr>
          <w:rFonts w:ascii="Segoe UI" w:hAnsi="Segoe UI" w:cs="Segoe UI"/>
          <w:sz w:val="26"/>
          <w:szCs w:val="26"/>
        </w:rPr>
        <w:t>правах пользования и распоряжения</w:t>
      </w:r>
      <w:r>
        <w:rPr>
          <w:rFonts w:ascii="Segoe UI" w:hAnsi="Segoe UI" w:cs="Segoe UI"/>
          <w:sz w:val="26"/>
          <w:szCs w:val="26"/>
        </w:rPr>
        <w:t xml:space="preserve"> собственным имуществом.</w:t>
      </w:r>
    </w:p>
    <w:p w:rsidR="002708C0" w:rsidRDefault="001D1B8D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Чтобы считаться полноправным владельцем </w:t>
      </w:r>
      <w:r w:rsidR="0058302F" w:rsidRPr="0058302F">
        <w:rPr>
          <w:rFonts w:ascii="Segoe UI" w:hAnsi="Segoe UI" w:cs="Segoe UI"/>
          <w:sz w:val="26"/>
          <w:szCs w:val="26"/>
        </w:rPr>
        <w:t>приобретенной</w:t>
      </w:r>
      <w:r w:rsidR="0058302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недвижимости </w:t>
      </w:r>
      <w:r w:rsidR="00BC1478" w:rsidRPr="00BC1478">
        <w:rPr>
          <w:rFonts w:ascii="Segoe UI" w:hAnsi="Segoe UI" w:cs="Segoe UI"/>
          <w:sz w:val="26"/>
          <w:szCs w:val="26"/>
        </w:rPr>
        <w:t>после исполнения денежных обязательств перед залогодержателем</w:t>
      </w:r>
      <w:r w:rsidR="00D41F3F">
        <w:rPr>
          <w:rFonts w:ascii="Segoe UI" w:hAnsi="Segoe UI" w:cs="Segoe UI"/>
          <w:sz w:val="26"/>
          <w:szCs w:val="26"/>
        </w:rPr>
        <w:t xml:space="preserve"> (кредитором, продавцом)</w:t>
      </w:r>
      <w:r>
        <w:rPr>
          <w:rFonts w:ascii="Segoe UI" w:hAnsi="Segoe UI" w:cs="Segoe UI"/>
          <w:sz w:val="26"/>
          <w:szCs w:val="26"/>
        </w:rPr>
        <w:t xml:space="preserve">, Управление Росреестра по Калужской области рекомендует </w:t>
      </w:r>
      <w:r w:rsidR="002708C0">
        <w:rPr>
          <w:rFonts w:ascii="Segoe UI" w:hAnsi="Segoe UI" w:cs="Segoe UI"/>
          <w:sz w:val="26"/>
          <w:szCs w:val="26"/>
        </w:rPr>
        <w:t>собственнику п</w:t>
      </w:r>
      <w:r w:rsidR="00044C02">
        <w:rPr>
          <w:rFonts w:ascii="Segoe UI" w:hAnsi="Segoe UI" w:cs="Segoe UI"/>
          <w:sz w:val="26"/>
          <w:szCs w:val="26"/>
        </w:rPr>
        <w:t>огас</w:t>
      </w:r>
      <w:r w:rsidR="002708C0">
        <w:rPr>
          <w:rFonts w:ascii="Segoe UI" w:hAnsi="Segoe UI" w:cs="Segoe UI"/>
          <w:sz w:val="26"/>
          <w:szCs w:val="26"/>
        </w:rPr>
        <w:t xml:space="preserve">ить ипотеку, обратившись в </w:t>
      </w:r>
      <w:r w:rsidR="0058302F">
        <w:rPr>
          <w:rFonts w:ascii="Segoe UI" w:hAnsi="Segoe UI" w:cs="Segoe UI"/>
          <w:sz w:val="26"/>
          <w:szCs w:val="26"/>
        </w:rPr>
        <w:t>ближайший офис МФЦ</w:t>
      </w:r>
      <w:r>
        <w:rPr>
          <w:rFonts w:ascii="Segoe UI" w:hAnsi="Segoe UI" w:cs="Segoe UI"/>
          <w:sz w:val="26"/>
          <w:szCs w:val="26"/>
        </w:rPr>
        <w:t xml:space="preserve"> </w:t>
      </w:r>
      <w:r w:rsidR="00B5344E">
        <w:rPr>
          <w:rFonts w:ascii="Segoe UI" w:hAnsi="Segoe UI" w:cs="Segoe UI"/>
          <w:sz w:val="26"/>
          <w:szCs w:val="26"/>
        </w:rPr>
        <w:t xml:space="preserve">или на официальном сайте Росреестра </w:t>
      </w:r>
      <w:r w:rsidRPr="001D1B8D">
        <w:rPr>
          <w:rFonts w:ascii="Segoe UI" w:hAnsi="Segoe UI" w:cs="Segoe UI"/>
          <w:sz w:val="26"/>
          <w:szCs w:val="26"/>
        </w:rPr>
        <w:t>с заявлением о прекращении (погашении) записи об ипотеке.</w:t>
      </w:r>
    </w:p>
    <w:p w:rsidR="00A056F6" w:rsidRDefault="005F5890" w:rsidP="00A056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A056F6" w:rsidRPr="00A056F6">
        <w:rPr>
          <w:rFonts w:ascii="Segoe UI" w:hAnsi="Segoe UI" w:cs="Segoe UI"/>
          <w:sz w:val="26"/>
          <w:szCs w:val="26"/>
        </w:rPr>
        <w:t xml:space="preserve">огашение регистрационной записи об ипотеке производится в течение трех рабочих дней с </w:t>
      </w:r>
      <w:r w:rsidR="00E80618">
        <w:rPr>
          <w:rFonts w:ascii="Segoe UI" w:hAnsi="Segoe UI" w:cs="Segoe UI"/>
          <w:sz w:val="26"/>
          <w:szCs w:val="26"/>
        </w:rPr>
        <w:t>момента поступления в Росреестр и зависит от наличия закладной.</w:t>
      </w:r>
    </w:p>
    <w:p w:rsidR="006F2C2A" w:rsidRPr="00A056F6" w:rsidRDefault="006F2C2A" w:rsidP="006F2C2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Е</w:t>
      </w:r>
      <w:r w:rsidRPr="00A056F6">
        <w:rPr>
          <w:rFonts w:ascii="Segoe UI" w:hAnsi="Segoe UI" w:cs="Segoe UI"/>
          <w:sz w:val="26"/>
          <w:szCs w:val="26"/>
        </w:rPr>
        <w:t xml:space="preserve">сли </w:t>
      </w:r>
      <w:r w:rsidR="00E749B3">
        <w:rPr>
          <w:rFonts w:ascii="Segoe UI" w:hAnsi="Segoe UI" w:cs="Segoe UI"/>
          <w:sz w:val="26"/>
          <w:szCs w:val="26"/>
        </w:rPr>
        <w:t>закладная</w:t>
      </w:r>
      <w:r w:rsidR="00C911FA">
        <w:rPr>
          <w:rFonts w:ascii="Segoe UI" w:hAnsi="Segoe UI" w:cs="Segoe UI"/>
          <w:sz w:val="26"/>
          <w:szCs w:val="26"/>
        </w:rPr>
        <w:t xml:space="preserve"> выдавалась</w:t>
      </w:r>
      <w:r>
        <w:rPr>
          <w:rFonts w:ascii="Segoe UI" w:hAnsi="Segoe UI" w:cs="Segoe UI"/>
          <w:sz w:val="26"/>
          <w:szCs w:val="26"/>
        </w:rPr>
        <w:t xml:space="preserve">, </w:t>
      </w:r>
      <w:r w:rsidRPr="00F950BB">
        <w:rPr>
          <w:rFonts w:ascii="Segoe UI" w:hAnsi="Segoe UI" w:cs="Segoe UI"/>
          <w:sz w:val="26"/>
          <w:szCs w:val="26"/>
        </w:rPr>
        <w:t xml:space="preserve">то </w:t>
      </w:r>
      <w:r w:rsidR="00C911FA">
        <w:rPr>
          <w:rFonts w:ascii="Segoe UI" w:hAnsi="Segoe UI" w:cs="Segoe UI"/>
          <w:sz w:val="26"/>
          <w:szCs w:val="26"/>
        </w:rPr>
        <w:t xml:space="preserve">необходимо предоставить заявление владельца закладной </w:t>
      </w:r>
      <w:r w:rsidR="009A0828">
        <w:rPr>
          <w:rFonts w:ascii="Segoe UI" w:hAnsi="Segoe UI" w:cs="Segoe UI"/>
          <w:sz w:val="26"/>
          <w:szCs w:val="26"/>
        </w:rPr>
        <w:t>либо</w:t>
      </w:r>
      <w:r w:rsidR="00C911FA">
        <w:rPr>
          <w:rFonts w:ascii="Segoe UI" w:hAnsi="Segoe UI" w:cs="Segoe UI"/>
          <w:sz w:val="26"/>
          <w:szCs w:val="26"/>
        </w:rPr>
        <w:t xml:space="preserve"> залогод</w:t>
      </w:r>
      <w:r w:rsidR="009A0828">
        <w:rPr>
          <w:rFonts w:ascii="Segoe UI" w:hAnsi="Segoe UI" w:cs="Segoe UI"/>
          <w:sz w:val="26"/>
          <w:szCs w:val="26"/>
        </w:rPr>
        <w:t>ат</w:t>
      </w:r>
      <w:r w:rsidR="00C911FA">
        <w:rPr>
          <w:rFonts w:ascii="Segoe UI" w:hAnsi="Segoe UI" w:cs="Segoe UI"/>
          <w:sz w:val="26"/>
          <w:szCs w:val="26"/>
        </w:rPr>
        <w:t>еля</w:t>
      </w:r>
      <w:r w:rsidR="009A0828">
        <w:rPr>
          <w:rFonts w:ascii="Segoe UI" w:hAnsi="Segoe UI" w:cs="Segoe UI"/>
          <w:sz w:val="26"/>
          <w:szCs w:val="26"/>
        </w:rPr>
        <w:t xml:space="preserve"> </w:t>
      </w:r>
      <w:r w:rsidR="009A0828" w:rsidRPr="00E749B3">
        <w:rPr>
          <w:rFonts w:ascii="Segoe UI" w:hAnsi="Segoe UI" w:cs="Segoe UI"/>
          <w:sz w:val="26"/>
          <w:szCs w:val="26"/>
        </w:rPr>
        <w:t>с одновременным представлением документарной закладной</w:t>
      </w:r>
      <w:r w:rsidR="009A0828">
        <w:rPr>
          <w:rFonts w:ascii="Segoe UI" w:hAnsi="Segoe UI" w:cs="Segoe UI"/>
          <w:sz w:val="26"/>
          <w:szCs w:val="26"/>
        </w:rPr>
        <w:t>, содержащей отметку владельца закладной об исполнении ипотечного обязательства в полном объеме.</w:t>
      </w:r>
    </w:p>
    <w:p w:rsidR="00F950BB" w:rsidRPr="0049081B" w:rsidRDefault="00F950BB" w:rsidP="006E49F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950BB">
        <w:rPr>
          <w:rFonts w:ascii="Segoe UI" w:hAnsi="Segoe UI" w:cs="Segoe UI"/>
          <w:sz w:val="26"/>
          <w:szCs w:val="26"/>
        </w:rPr>
        <w:t xml:space="preserve">Если закладная не </w:t>
      </w:r>
      <w:r w:rsidR="00C911FA">
        <w:rPr>
          <w:rFonts w:ascii="Segoe UI" w:hAnsi="Segoe UI" w:cs="Segoe UI"/>
          <w:sz w:val="26"/>
          <w:szCs w:val="26"/>
        </w:rPr>
        <w:t>выдавалась</w:t>
      </w:r>
      <w:r w:rsidRPr="00F950BB">
        <w:rPr>
          <w:rFonts w:ascii="Segoe UI" w:hAnsi="Segoe UI" w:cs="Segoe UI"/>
          <w:sz w:val="26"/>
          <w:szCs w:val="26"/>
        </w:rPr>
        <w:t>, то погасить регистрационную запись</w:t>
      </w:r>
      <w:r w:rsidR="00E96BEA">
        <w:rPr>
          <w:rFonts w:ascii="Segoe UI" w:hAnsi="Segoe UI" w:cs="Segoe UI"/>
          <w:sz w:val="26"/>
          <w:szCs w:val="26"/>
        </w:rPr>
        <w:t xml:space="preserve"> об ипотеке можно на основании </w:t>
      </w:r>
      <w:r w:rsidRPr="0049081B">
        <w:rPr>
          <w:rFonts w:ascii="Segoe UI" w:hAnsi="Segoe UI" w:cs="Segoe UI"/>
          <w:sz w:val="26"/>
          <w:szCs w:val="26"/>
        </w:rPr>
        <w:t>совместного заявления залогодателя и залогодержателя</w:t>
      </w:r>
      <w:r w:rsidR="00E96BEA">
        <w:rPr>
          <w:rFonts w:ascii="Segoe UI" w:hAnsi="Segoe UI" w:cs="Segoe UI"/>
          <w:sz w:val="26"/>
          <w:szCs w:val="26"/>
        </w:rPr>
        <w:t xml:space="preserve"> либо </w:t>
      </w:r>
      <w:r w:rsidRPr="0049081B">
        <w:rPr>
          <w:rFonts w:ascii="Segoe UI" w:hAnsi="Segoe UI" w:cs="Segoe UI"/>
          <w:sz w:val="26"/>
          <w:szCs w:val="26"/>
        </w:rPr>
        <w:t>заявления залогодержателя.</w:t>
      </w:r>
    </w:p>
    <w:p w:rsidR="00837A1C" w:rsidRDefault="00A056F6" w:rsidP="00F44B3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56F6">
        <w:rPr>
          <w:rFonts w:ascii="Segoe UI" w:hAnsi="Segoe UI" w:cs="Segoe UI"/>
          <w:sz w:val="26"/>
          <w:szCs w:val="26"/>
        </w:rPr>
        <w:t xml:space="preserve">За погашение регистрационной записи об ипотеке госпошлина </w:t>
      </w:r>
      <w:r>
        <w:rPr>
          <w:rFonts w:ascii="Segoe UI" w:hAnsi="Segoe UI" w:cs="Segoe UI"/>
          <w:sz w:val="26"/>
          <w:szCs w:val="26"/>
        </w:rPr>
        <w:t>не уплачивается.</w:t>
      </w:r>
    </w:p>
    <w:p w:rsidR="00B5344E" w:rsidRPr="00A056F6" w:rsidRDefault="00E96BEA" w:rsidP="00F44B3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Для подтверждения</w:t>
      </w:r>
      <w:r w:rsidR="00B5344E" w:rsidRPr="006E49F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отсутствия</w:t>
      </w:r>
      <w:r w:rsidR="00B5344E" w:rsidRPr="006E49F0">
        <w:rPr>
          <w:rFonts w:ascii="Segoe UI" w:hAnsi="Segoe UI" w:cs="Segoe UI"/>
          <w:sz w:val="26"/>
          <w:szCs w:val="26"/>
        </w:rPr>
        <w:t xml:space="preserve"> обременения </w:t>
      </w:r>
      <w:r>
        <w:rPr>
          <w:rFonts w:ascii="Segoe UI" w:hAnsi="Segoe UI" w:cs="Segoe UI"/>
          <w:sz w:val="26"/>
          <w:szCs w:val="26"/>
        </w:rPr>
        <w:t xml:space="preserve">на имущество </w:t>
      </w:r>
      <w:r w:rsidR="00B5344E" w:rsidRPr="006E49F0">
        <w:rPr>
          <w:rFonts w:ascii="Segoe UI" w:hAnsi="Segoe UI" w:cs="Segoe UI"/>
          <w:sz w:val="26"/>
          <w:szCs w:val="26"/>
        </w:rPr>
        <w:t>в виде ипотеки</w:t>
      </w:r>
      <w:r>
        <w:rPr>
          <w:rFonts w:ascii="Segoe UI" w:hAnsi="Segoe UI" w:cs="Segoe UI"/>
          <w:sz w:val="26"/>
          <w:szCs w:val="26"/>
        </w:rPr>
        <w:t xml:space="preserve"> </w:t>
      </w:r>
      <w:r w:rsidR="00B5344E" w:rsidRPr="006E49F0">
        <w:rPr>
          <w:rFonts w:ascii="Segoe UI" w:hAnsi="Segoe UI" w:cs="Segoe UI"/>
          <w:sz w:val="26"/>
          <w:szCs w:val="26"/>
        </w:rPr>
        <w:t>можно заказать выписку из ЕГРН.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A056F6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6926CB" w:rsidRDefault="006926CB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</w:t>
      </w:r>
      <w:r w:rsidR="00A056F6">
        <w:rPr>
          <w:rFonts w:ascii="Segoe UI" w:hAnsi="Segoe UI" w:cs="Segoe UI"/>
          <w:sz w:val="18"/>
          <w:szCs w:val="18"/>
        </w:rPr>
        <w:t xml:space="preserve"> области – Людмила Димошенкова.</w:t>
      </w:r>
    </w:p>
    <w:p w:rsidR="006926CB" w:rsidRPr="00A056F6" w:rsidRDefault="006926CB" w:rsidP="006555EC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A056F6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FA" w:rsidRDefault="00C911FA" w:rsidP="00AC3438">
      <w:r>
        <w:separator/>
      </w:r>
    </w:p>
  </w:endnote>
  <w:endnote w:type="continuationSeparator" w:id="0">
    <w:p w:rsidR="00C911FA" w:rsidRDefault="00C911F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FA" w:rsidRDefault="00C911FA" w:rsidP="00AC3438">
      <w:r>
        <w:separator/>
      </w:r>
    </w:p>
  </w:footnote>
  <w:footnote w:type="continuationSeparator" w:id="0">
    <w:p w:rsidR="00C911FA" w:rsidRDefault="00C911F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FA" w:rsidRDefault="00C911FA">
    <w:pPr>
      <w:pStyle w:val="a4"/>
      <w:jc w:val="center"/>
    </w:pPr>
  </w:p>
  <w:p w:rsidR="00C911FA" w:rsidRDefault="00C911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832F6"/>
    <w:multiLevelType w:val="hybridMultilevel"/>
    <w:tmpl w:val="A658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63FCB"/>
    <w:multiLevelType w:val="hybridMultilevel"/>
    <w:tmpl w:val="1686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633B"/>
    <w:multiLevelType w:val="multilevel"/>
    <w:tmpl w:val="511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1"/>
  </w:num>
  <w:num w:numId="5">
    <w:abstractNumId w:val="16"/>
  </w:num>
  <w:num w:numId="6">
    <w:abstractNumId w:val="6"/>
  </w:num>
  <w:num w:numId="7">
    <w:abstractNumId w:val="8"/>
  </w:num>
  <w:num w:numId="8">
    <w:abstractNumId w:val="20"/>
  </w:num>
  <w:num w:numId="9">
    <w:abstractNumId w:val="14"/>
  </w:num>
  <w:num w:numId="10">
    <w:abstractNumId w:val="15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2"/>
  </w:num>
  <w:num w:numId="16">
    <w:abstractNumId w:val="21"/>
  </w:num>
  <w:num w:numId="17">
    <w:abstractNumId w:val="1"/>
  </w:num>
  <w:num w:numId="18">
    <w:abstractNumId w:val="19"/>
  </w:num>
  <w:num w:numId="19">
    <w:abstractNumId w:val="2"/>
  </w:num>
  <w:num w:numId="20">
    <w:abstractNumId w:val="26"/>
  </w:num>
  <w:num w:numId="21">
    <w:abstractNumId w:val="17"/>
  </w:num>
  <w:num w:numId="22">
    <w:abstractNumId w:val="4"/>
  </w:num>
  <w:num w:numId="23">
    <w:abstractNumId w:val="22"/>
  </w:num>
  <w:num w:numId="24">
    <w:abstractNumId w:val="13"/>
  </w:num>
  <w:num w:numId="25">
    <w:abstractNumId w:val="1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2267"/>
    <w:rsid w:val="0000232B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44C02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52F8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3EDF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1B8D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54703"/>
    <w:rsid w:val="00260310"/>
    <w:rsid w:val="00260B15"/>
    <w:rsid w:val="002646EE"/>
    <w:rsid w:val="00266A3D"/>
    <w:rsid w:val="002708C0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17C20"/>
    <w:rsid w:val="00322C5F"/>
    <w:rsid w:val="0032622F"/>
    <w:rsid w:val="00331940"/>
    <w:rsid w:val="0033450D"/>
    <w:rsid w:val="00337A2B"/>
    <w:rsid w:val="00345AEB"/>
    <w:rsid w:val="003506AC"/>
    <w:rsid w:val="00352220"/>
    <w:rsid w:val="00353C07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5E9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B4945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1678"/>
    <w:rsid w:val="004555C5"/>
    <w:rsid w:val="00456C9D"/>
    <w:rsid w:val="00464111"/>
    <w:rsid w:val="004672A7"/>
    <w:rsid w:val="0047358B"/>
    <w:rsid w:val="00476477"/>
    <w:rsid w:val="004828BB"/>
    <w:rsid w:val="004830CC"/>
    <w:rsid w:val="0049081B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39D"/>
    <w:rsid w:val="004F5768"/>
    <w:rsid w:val="004F5BA6"/>
    <w:rsid w:val="004F7B1A"/>
    <w:rsid w:val="005048EA"/>
    <w:rsid w:val="00510B32"/>
    <w:rsid w:val="00511476"/>
    <w:rsid w:val="0051666B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66343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302F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890"/>
    <w:rsid w:val="006001DA"/>
    <w:rsid w:val="00602EBD"/>
    <w:rsid w:val="00603D8D"/>
    <w:rsid w:val="00605A28"/>
    <w:rsid w:val="006064B5"/>
    <w:rsid w:val="00615372"/>
    <w:rsid w:val="0062064E"/>
    <w:rsid w:val="00620E3B"/>
    <w:rsid w:val="006271AE"/>
    <w:rsid w:val="00630510"/>
    <w:rsid w:val="006345D0"/>
    <w:rsid w:val="00634AED"/>
    <w:rsid w:val="006352C7"/>
    <w:rsid w:val="00635F43"/>
    <w:rsid w:val="00636A1C"/>
    <w:rsid w:val="00637811"/>
    <w:rsid w:val="0064268A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5C4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6CB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49F0"/>
    <w:rsid w:val="006E7C56"/>
    <w:rsid w:val="006E7F73"/>
    <w:rsid w:val="006F2C2A"/>
    <w:rsid w:val="006F43C3"/>
    <w:rsid w:val="006F5555"/>
    <w:rsid w:val="00703394"/>
    <w:rsid w:val="00704B99"/>
    <w:rsid w:val="00711471"/>
    <w:rsid w:val="007137C3"/>
    <w:rsid w:val="007208DE"/>
    <w:rsid w:val="00721066"/>
    <w:rsid w:val="0072160C"/>
    <w:rsid w:val="00726777"/>
    <w:rsid w:val="00731F97"/>
    <w:rsid w:val="00732244"/>
    <w:rsid w:val="00732445"/>
    <w:rsid w:val="007339E6"/>
    <w:rsid w:val="0073678D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2DC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37A1C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546"/>
    <w:rsid w:val="008817BC"/>
    <w:rsid w:val="008857DB"/>
    <w:rsid w:val="00887661"/>
    <w:rsid w:val="008920B6"/>
    <w:rsid w:val="00894B39"/>
    <w:rsid w:val="0089628E"/>
    <w:rsid w:val="008A0651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1B02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2D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0828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4FC6"/>
    <w:rsid w:val="009F6576"/>
    <w:rsid w:val="00A056F6"/>
    <w:rsid w:val="00A07FBC"/>
    <w:rsid w:val="00A13460"/>
    <w:rsid w:val="00A21E45"/>
    <w:rsid w:val="00A22177"/>
    <w:rsid w:val="00A2258C"/>
    <w:rsid w:val="00A256D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1EF0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5344E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478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376C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55B8A"/>
    <w:rsid w:val="00C61FA1"/>
    <w:rsid w:val="00C620CD"/>
    <w:rsid w:val="00C629AA"/>
    <w:rsid w:val="00C65CA0"/>
    <w:rsid w:val="00C67617"/>
    <w:rsid w:val="00C82CA0"/>
    <w:rsid w:val="00C847E4"/>
    <w:rsid w:val="00C860BD"/>
    <w:rsid w:val="00C911FA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2F3"/>
    <w:rsid w:val="00CD3C90"/>
    <w:rsid w:val="00CD6020"/>
    <w:rsid w:val="00CE05C9"/>
    <w:rsid w:val="00CE17D4"/>
    <w:rsid w:val="00CE2BDF"/>
    <w:rsid w:val="00CE5C80"/>
    <w:rsid w:val="00CF1FA5"/>
    <w:rsid w:val="00CF4B6B"/>
    <w:rsid w:val="00CF6BE8"/>
    <w:rsid w:val="00D01891"/>
    <w:rsid w:val="00D01C06"/>
    <w:rsid w:val="00D02D92"/>
    <w:rsid w:val="00D02DF9"/>
    <w:rsid w:val="00D042DD"/>
    <w:rsid w:val="00D04E97"/>
    <w:rsid w:val="00D063B0"/>
    <w:rsid w:val="00D07BFF"/>
    <w:rsid w:val="00D141A5"/>
    <w:rsid w:val="00D14259"/>
    <w:rsid w:val="00D14901"/>
    <w:rsid w:val="00D17A93"/>
    <w:rsid w:val="00D23A72"/>
    <w:rsid w:val="00D325B6"/>
    <w:rsid w:val="00D41F3F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045D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217"/>
    <w:rsid w:val="00E67916"/>
    <w:rsid w:val="00E749B3"/>
    <w:rsid w:val="00E75EFD"/>
    <w:rsid w:val="00E80618"/>
    <w:rsid w:val="00E817C6"/>
    <w:rsid w:val="00E826C4"/>
    <w:rsid w:val="00E82DCA"/>
    <w:rsid w:val="00E8647F"/>
    <w:rsid w:val="00E927A7"/>
    <w:rsid w:val="00E959E5"/>
    <w:rsid w:val="00E95AD8"/>
    <w:rsid w:val="00E96BEA"/>
    <w:rsid w:val="00E96D1F"/>
    <w:rsid w:val="00EA02A7"/>
    <w:rsid w:val="00EA1F75"/>
    <w:rsid w:val="00EA54D0"/>
    <w:rsid w:val="00EB0D74"/>
    <w:rsid w:val="00EB6A0D"/>
    <w:rsid w:val="00EB7885"/>
    <w:rsid w:val="00EC00D8"/>
    <w:rsid w:val="00EC0110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4B34"/>
    <w:rsid w:val="00F46215"/>
    <w:rsid w:val="00F4638D"/>
    <w:rsid w:val="00F4692B"/>
    <w:rsid w:val="00F511F9"/>
    <w:rsid w:val="00F51636"/>
    <w:rsid w:val="00F5190B"/>
    <w:rsid w:val="00F522C6"/>
    <w:rsid w:val="00F56022"/>
    <w:rsid w:val="00F6005F"/>
    <w:rsid w:val="00F611E8"/>
    <w:rsid w:val="00F67843"/>
    <w:rsid w:val="00F73C3A"/>
    <w:rsid w:val="00F7772F"/>
    <w:rsid w:val="00F83D18"/>
    <w:rsid w:val="00F8615F"/>
    <w:rsid w:val="00F8630F"/>
    <w:rsid w:val="00F8652F"/>
    <w:rsid w:val="00F87E7E"/>
    <w:rsid w:val="00F93EF2"/>
    <w:rsid w:val="00F950BB"/>
    <w:rsid w:val="00F9678B"/>
    <w:rsid w:val="00FA6D77"/>
    <w:rsid w:val="00FB0C5C"/>
    <w:rsid w:val="00FB1C0D"/>
    <w:rsid w:val="00FB28B2"/>
    <w:rsid w:val="00FB6721"/>
    <w:rsid w:val="00FB6E04"/>
    <w:rsid w:val="00FC0B6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0D84-4F30-4F74-860B-FCBCD436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855</cp:revision>
  <cp:lastPrinted>2020-03-16T11:10:00Z</cp:lastPrinted>
  <dcterms:created xsi:type="dcterms:W3CDTF">2017-04-21T08:44:00Z</dcterms:created>
  <dcterms:modified xsi:type="dcterms:W3CDTF">2020-03-23T08:32:00Z</dcterms:modified>
</cp:coreProperties>
</file>